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39450F" w14:textId="35669855" w:rsidR="00D476BA" w:rsidRPr="00D476BA" w:rsidRDefault="004B4188" w:rsidP="00D476BA">
      <w:pPr>
        <w:pStyle w:val="TableParagraph"/>
        <w:jc w:val="center"/>
        <w:rPr>
          <w:rFonts w:eastAsia="Times New Roman" w:cs="Times New Roman (Nadpisy CS)"/>
          <w:b/>
          <w:color w:val="FF0000"/>
          <w:spacing w:val="-10"/>
          <w:sz w:val="56"/>
          <w:szCs w:val="56"/>
        </w:rPr>
      </w:pPr>
      <w:r>
        <w:rPr>
          <w:rFonts w:eastAsia="Times New Roman" w:cs="Times New Roman (Nadpisy CS)"/>
          <w:b/>
          <w:color w:val="FF0000"/>
          <w:spacing w:val="-10"/>
          <w:sz w:val="56"/>
          <w:szCs w:val="56"/>
        </w:rPr>
        <w:t xml:space="preserve">Pozvánka na </w:t>
      </w:r>
      <w:r w:rsidR="00D476BA">
        <w:rPr>
          <w:rFonts w:eastAsia="Times New Roman" w:cs="Times New Roman (Nadpisy CS)"/>
          <w:b/>
          <w:color w:val="FF0000"/>
          <w:spacing w:val="-10"/>
          <w:sz w:val="56"/>
          <w:szCs w:val="56"/>
        </w:rPr>
        <w:t>s</w:t>
      </w:r>
      <w:r w:rsidR="00D476BA" w:rsidRPr="00D476BA">
        <w:rPr>
          <w:rFonts w:eastAsia="Times New Roman" w:cs="Times New Roman (Nadpisy CS)"/>
          <w:b/>
          <w:color w:val="FF0000"/>
          <w:spacing w:val="-10"/>
          <w:sz w:val="56"/>
          <w:szCs w:val="56"/>
        </w:rPr>
        <w:t>eminář</w:t>
      </w:r>
      <w:r w:rsidR="00EA20EF">
        <w:rPr>
          <w:rFonts w:eastAsia="Times New Roman" w:cs="Times New Roman (Nadpisy CS)"/>
          <w:b/>
          <w:color w:val="FF0000"/>
          <w:spacing w:val="-10"/>
          <w:sz w:val="56"/>
          <w:szCs w:val="56"/>
        </w:rPr>
        <w:t>e</w:t>
      </w:r>
      <w:r w:rsidR="00D476BA" w:rsidRPr="00D476BA">
        <w:rPr>
          <w:rFonts w:eastAsia="Times New Roman" w:cs="Times New Roman (Nadpisy CS)"/>
          <w:b/>
          <w:color w:val="FF0000"/>
          <w:spacing w:val="-10"/>
          <w:sz w:val="56"/>
          <w:szCs w:val="56"/>
        </w:rPr>
        <w:t xml:space="preserve"> k výkladu ustanovení zákona č. 330/2025 Sb. a jeho prováděcí vyhlášky</w:t>
      </w:r>
    </w:p>
    <w:p w14:paraId="5EA435AF" w14:textId="77777777" w:rsidR="00D476BA" w:rsidRPr="00D476BA" w:rsidRDefault="00D476BA" w:rsidP="00D476BA">
      <w:pPr>
        <w:pStyle w:val="TableParagraph"/>
        <w:jc w:val="center"/>
        <w:rPr>
          <w:b/>
          <w:bCs/>
          <w:sz w:val="36"/>
          <w:szCs w:val="36"/>
        </w:rPr>
      </w:pPr>
      <w:r w:rsidRPr="00D476BA">
        <w:rPr>
          <w:b/>
          <w:bCs/>
          <w:sz w:val="36"/>
          <w:szCs w:val="36"/>
        </w:rPr>
        <w:t>Účinnost legislativy o správě informací o stavbě a vystavěném prostředí se blíží</w:t>
      </w:r>
    </w:p>
    <w:p w14:paraId="660FB75A" w14:textId="77777777" w:rsidR="000A60E0" w:rsidRDefault="000A60E0" w:rsidP="00D476BA">
      <w:pPr>
        <w:spacing w:after="120" w:line="240" w:lineRule="auto"/>
        <w:contextualSpacing/>
        <w:rPr>
          <w:rFonts w:ascii="Calibri" w:eastAsia="Times New Roman" w:hAnsi="Calibri" w:cs="Times New Roman (Základní text"/>
          <w:color w:val="F17879"/>
          <w:kern w:val="0"/>
          <w:sz w:val="38"/>
        </w:rPr>
      </w:pPr>
    </w:p>
    <w:p w14:paraId="03F9E1DF" w14:textId="77777777" w:rsidR="000A60E0" w:rsidRDefault="000A60E0" w:rsidP="00B758EB">
      <w:pPr>
        <w:spacing w:after="0" w:line="240" w:lineRule="auto"/>
        <w:contextualSpacing/>
        <w:rPr>
          <w:rFonts w:ascii="Calibri" w:eastAsia="Times New Roman" w:hAnsi="Calibri" w:cs="Times New Roman (Základní text"/>
          <w:color w:val="F17879"/>
          <w:kern w:val="0"/>
          <w:sz w:val="38"/>
        </w:rPr>
      </w:pPr>
    </w:p>
    <w:p w14:paraId="245AEA40" w14:textId="0C8C3D2A" w:rsidR="00B758EB" w:rsidRDefault="004B4188" w:rsidP="00116AC0">
      <w:pPr>
        <w:spacing w:after="240" w:line="360" w:lineRule="auto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>
        <w:rPr>
          <w:rFonts w:ascii="Calibri" w:eastAsia="Calibri" w:hAnsi="Calibri" w:cs="Times New Roman"/>
          <w:b/>
          <w:color w:val="21BDCB"/>
          <w:kern w:val="0"/>
        </w:rPr>
        <w:t>Termín</w:t>
      </w:r>
      <w:r w:rsidR="00D476BA">
        <w:rPr>
          <w:rFonts w:ascii="Calibri" w:eastAsia="Calibri" w:hAnsi="Calibri" w:cs="Times New Roman"/>
          <w:b/>
          <w:color w:val="21BDCB"/>
          <w:kern w:val="0"/>
        </w:rPr>
        <w:t>y</w:t>
      </w:r>
      <w:r>
        <w:rPr>
          <w:rFonts w:ascii="Calibri" w:eastAsia="Calibri" w:hAnsi="Calibri" w:cs="Times New Roman"/>
          <w:b/>
          <w:color w:val="21BDCB"/>
          <w:kern w:val="0"/>
        </w:rPr>
        <w:t xml:space="preserve"> konání:</w:t>
      </w:r>
      <w:r>
        <w:rPr>
          <w:rFonts w:ascii="Calibri" w:eastAsia="Calibri" w:hAnsi="Calibri" w:cs="Times New Roman"/>
          <w:color w:val="21BDCB"/>
          <w:kern w:val="0"/>
        </w:rPr>
        <w:t xml:space="preserve"> </w:t>
      </w:r>
      <w:r>
        <w:rPr>
          <w:rFonts w:ascii="Calibri" w:eastAsia="Calibri" w:hAnsi="Calibri" w:cs="Times New Roman"/>
          <w:color w:val="21BDCB"/>
          <w:kern w:val="0"/>
        </w:rPr>
        <w:tab/>
      </w:r>
      <w:r w:rsidR="00F44800" w:rsidRPr="00F44800">
        <w:rPr>
          <w:rFonts w:ascii="Calibri" w:eastAsia="Calibri" w:hAnsi="Calibri" w:cs="Times New Roman"/>
          <w:bCs/>
          <w:color w:val="000000"/>
          <w:kern w:val="0"/>
        </w:rPr>
        <w:t>11. 11. 2026 | 9. 12. 2026</w:t>
      </w:r>
    </w:p>
    <w:p w14:paraId="62005648" w14:textId="47F279E6" w:rsidR="00F44800" w:rsidRPr="00F44800" w:rsidRDefault="00F44800" w:rsidP="00116AC0">
      <w:pPr>
        <w:spacing w:after="240" w:line="360" w:lineRule="auto"/>
        <w:contextualSpacing/>
        <w:rPr>
          <w:rFonts w:ascii="Calibri" w:eastAsia="Calibri" w:hAnsi="Calibri" w:cs="Times New Roman"/>
          <w:bCs/>
          <w:color w:val="000000"/>
          <w:kern w:val="0"/>
          <w:lang w:val="en-US"/>
        </w:rPr>
      </w:pPr>
      <w:r w:rsidRPr="00F44800">
        <w:rPr>
          <w:rFonts w:ascii="Calibri" w:eastAsia="Calibri" w:hAnsi="Calibri" w:cs="Times New Roman"/>
          <w:b/>
          <w:color w:val="21BDCB"/>
          <w:kern w:val="0"/>
        </w:rPr>
        <w:t>Čas:</w:t>
      </w:r>
      <w:r w:rsidRPr="00F44800">
        <w:rPr>
          <w:rFonts w:ascii="Calibri" w:eastAsia="Calibri" w:hAnsi="Calibri" w:cs="Times New Roman"/>
          <w:b/>
          <w:color w:val="21BDCB"/>
          <w:kern w:val="0"/>
        </w:rPr>
        <w:tab/>
      </w:r>
      <w:r>
        <w:rPr>
          <w:rFonts w:ascii="Calibri" w:eastAsia="Calibri" w:hAnsi="Calibri" w:cs="Times New Roman"/>
          <w:bCs/>
          <w:color w:val="000000"/>
          <w:kern w:val="0"/>
        </w:rPr>
        <w:tab/>
      </w:r>
      <w:r>
        <w:rPr>
          <w:rFonts w:ascii="Calibri" w:eastAsia="Calibri" w:hAnsi="Calibri" w:cs="Times New Roman"/>
          <w:bCs/>
          <w:color w:val="000000"/>
          <w:kern w:val="0"/>
        </w:rPr>
        <w:tab/>
      </w:r>
      <w:r w:rsidRPr="00F44800">
        <w:rPr>
          <w:rFonts w:ascii="Calibri" w:eastAsia="Calibri" w:hAnsi="Calibri" w:cs="Times New Roman"/>
          <w:bCs/>
          <w:color w:val="000000"/>
          <w:kern w:val="0"/>
          <w:lang w:val="en-US"/>
        </w:rPr>
        <w:t>9:00–15:00</w:t>
      </w:r>
    </w:p>
    <w:p w14:paraId="4E39785A" w14:textId="594C8E3D" w:rsidR="00272AB5" w:rsidRDefault="004B4188" w:rsidP="00272AB5">
      <w:pPr>
        <w:spacing w:after="240" w:line="360" w:lineRule="auto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 w:rsidRPr="00116AC0">
        <w:rPr>
          <w:rFonts w:ascii="Calibri" w:eastAsia="Calibri" w:hAnsi="Calibri" w:cs="Times New Roman"/>
          <w:b/>
          <w:color w:val="21BDCB"/>
          <w:kern w:val="0"/>
        </w:rPr>
        <w:t xml:space="preserve">Forma </w:t>
      </w:r>
      <w:r w:rsidR="00D476BA">
        <w:rPr>
          <w:rFonts w:ascii="Calibri" w:eastAsia="Calibri" w:hAnsi="Calibri" w:cs="Times New Roman"/>
          <w:b/>
          <w:color w:val="21BDCB"/>
          <w:kern w:val="0"/>
        </w:rPr>
        <w:t>semináře</w:t>
      </w:r>
      <w:r w:rsidRPr="00116AC0">
        <w:rPr>
          <w:rFonts w:ascii="Calibri" w:eastAsia="Calibri" w:hAnsi="Calibri" w:cs="Times New Roman"/>
          <w:b/>
          <w:color w:val="21BDCB"/>
          <w:kern w:val="0"/>
        </w:rPr>
        <w:t xml:space="preserve">: </w:t>
      </w:r>
      <w:r w:rsidRPr="00116AC0">
        <w:rPr>
          <w:rFonts w:ascii="Calibri" w:eastAsia="Calibri" w:hAnsi="Calibri" w:cs="Times New Roman"/>
          <w:b/>
          <w:color w:val="21BDCB"/>
          <w:kern w:val="0"/>
        </w:rPr>
        <w:tab/>
      </w:r>
      <w:r w:rsidR="00116AC0" w:rsidRPr="00F44800">
        <w:rPr>
          <w:rFonts w:ascii="Calibri" w:eastAsia="Calibri" w:hAnsi="Calibri" w:cs="Times New Roman"/>
          <w:bCs/>
          <w:color w:val="000000"/>
          <w:kern w:val="0"/>
        </w:rPr>
        <w:t>Prezenčně</w:t>
      </w:r>
      <w:r w:rsidR="00116AC0" w:rsidRPr="00116AC0">
        <w:rPr>
          <w:rFonts w:ascii="Calibri" w:eastAsia="Calibri" w:hAnsi="Calibri" w:cs="Times New Roman"/>
          <w:bCs/>
          <w:color w:val="000000"/>
          <w:kern w:val="0"/>
        </w:rPr>
        <w:t xml:space="preserve"> i online</w:t>
      </w:r>
      <w:r w:rsidR="0031160D">
        <w:rPr>
          <w:rFonts w:ascii="Calibri" w:eastAsia="Calibri" w:hAnsi="Calibri" w:cs="Times New Roman"/>
          <w:bCs/>
          <w:color w:val="000000"/>
          <w:kern w:val="0"/>
        </w:rPr>
        <w:t xml:space="preserve"> </w:t>
      </w:r>
    </w:p>
    <w:p w14:paraId="5CB68670" w14:textId="5F2B633E" w:rsidR="00C54DB0" w:rsidRPr="00272AB5" w:rsidRDefault="004B4188" w:rsidP="00272AB5">
      <w:pPr>
        <w:spacing w:after="240" w:line="360" w:lineRule="auto"/>
        <w:ind w:left="2120" w:hanging="2120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 w:rsidRPr="00272AB5">
        <w:rPr>
          <w:rFonts w:ascii="Calibri" w:eastAsia="Calibri" w:hAnsi="Calibri" w:cs="Times New Roman"/>
          <w:b/>
          <w:color w:val="21BDCB"/>
          <w:kern w:val="0"/>
        </w:rPr>
        <w:t>Místo konání:</w:t>
      </w:r>
      <w:r>
        <w:rPr>
          <w:b/>
          <w:color w:val="21BDCB"/>
        </w:rPr>
        <w:t xml:space="preserve"> </w:t>
      </w:r>
      <w:r>
        <w:rPr>
          <w:b/>
          <w:color w:val="21BDCB"/>
        </w:rPr>
        <w:tab/>
      </w:r>
      <w:hyperlink r:id="rId8" w:tgtFrame="_blank" w:history="1">
        <w:r w:rsidR="00D63596" w:rsidRPr="00272AB5">
          <w:rPr>
            <w:rFonts w:ascii="Calibri" w:eastAsia="Calibri" w:hAnsi="Calibri" w:cs="Times New Roman"/>
            <w:bCs/>
            <w:color w:val="000000"/>
            <w:kern w:val="0"/>
          </w:rPr>
          <w:t>Česká agentura pro standardizaci</w:t>
        </w:r>
      </w:hyperlink>
      <w:r w:rsidR="00D63596" w:rsidRPr="00272AB5">
        <w:rPr>
          <w:rFonts w:ascii="Calibri" w:eastAsia="Calibri" w:hAnsi="Calibri" w:cs="Times New Roman"/>
          <w:bCs/>
          <w:color w:val="000000"/>
          <w:kern w:val="0"/>
        </w:rPr>
        <w:t xml:space="preserve">, </w:t>
      </w:r>
      <w:r w:rsidR="000179A6" w:rsidRPr="00272AB5">
        <w:rPr>
          <w:rFonts w:ascii="Calibri" w:eastAsia="Calibri" w:hAnsi="Calibri" w:cs="Times New Roman"/>
          <w:bCs/>
          <w:color w:val="000000"/>
          <w:kern w:val="0"/>
        </w:rPr>
        <w:t xml:space="preserve">Biskupský dvůr 1148/5, 110 00 Praha </w:t>
      </w:r>
      <w:r w:rsidR="001F0897">
        <w:rPr>
          <w:rFonts w:ascii="Calibri" w:eastAsia="Calibri" w:hAnsi="Calibri" w:cs="Times New Roman"/>
          <w:bCs/>
          <w:color w:val="000000"/>
          <w:kern w:val="0"/>
        </w:rPr>
        <w:t>+</w:t>
      </w:r>
    </w:p>
    <w:p w14:paraId="6150704B" w14:textId="77777777" w:rsidR="004B4188" w:rsidRPr="00272AB5" w:rsidRDefault="004B4188" w:rsidP="00272AB5">
      <w:pPr>
        <w:spacing w:after="240" w:line="360" w:lineRule="auto"/>
        <w:ind w:left="1412" w:firstLine="708"/>
        <w:contextualSpacing/>
        <w:rPr>
          <w:rFonts w:ascii="Calibri" w:eastAsia="Calibri" w:hAnsi="Calibri" w:cs="Times New Roman"/>
          <w:bCs/>
          <w:color w:val="000000"/>
          <w:kern w:val="0"/>
        </w:rPr>
      </w:pPr>
      <w:r>
        <w:rPr>
          <w:rFonts w:ascii="Calibri" w:eastAsia="Calibri" w:hAnsi="Calibri" w:cs="Times New Roman"/>
          <w:bCs/>
          <w:color w:val="000000"/>
          <w:kern w:val="0"/>
        </w:rPr>
        <w:t>MS Teams</w:t>
      </w:r>
      <w:r w:rsidR="00B758EB">
        <w:rPr>
          <w:rFonts w:ascii="Calibri" w:eastAsia="Calibri" w:hAnsi="Calibri" w:cs="Times New Roman"/>
          <w:bCs/>
          <w:color w:val="000000"/>
          <w:kern w:val="0"/>
        </w:rPr>
        <w:t xml:space="preserve"> </w:t>
      </w:r>
    </w:p>
    <w:p w14:paraId="65F0E5E1" w14:textId="77777777" w:rsidR="00B758EB" w:rsidRDefault="00B758EB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</w:p>
    <w:p w14:paraId="65AFD382" w14:textId="77777777" w:rsidR="004B4188" w:rsidRDefault="004B4188" w:rsidP="00B758EB">
      <w:pPr>
        <w:spacing w:after="0" w:line="240" w:lineRule="auto"/>
      </w:pPr>
      <w:r>
        <w:rPr>
          <w:rFonts w:ascii="Calibri" w:eastAsia="Calibri" w:hAnsi="Calibri" w:cs="Times New Roman"/>
          <w:b/>
          <w:color w:val="21BDCB"/>
          <w:kern w:val="0"/>
          <w:szCs w:val="22"/>
        </w:rPr>
        <w:t>Link</w:t>
      </w:r>
      <w:r w:rsidR="00EC6AF8">
        <w:rPr>
          <w:rFonts w:ascii="Calibri" w:eastAsia="Calibri" w:hAnsi="Calibri" w:cs="Times New Roman"/>
          <w:b/>
          <w:color w:val="21BDCB"/>
          <w:kern w:val="0"/>
          <w:szCs w:val="22"/>
        </w:rPr>
        <w:t xml:space="preserve"> MS Teams</w:t>
      </w:r>
      <w:r>
        <w:rPr>
          <w:rFonts w:ascii="Calibri" w:eastAsia="Calibri" w:hAnsi="Calibri" w:cs="Times New Roman"/>
          <w:b/>
          <w:color w:val="21BDCB"/>
          <w:kern w:val="0"/>
          <w:szCs w:val="22"/>
        </w:rPr>
        <w:t>:</w:t>
      </w:r>
      <w:r w:rsidR="00B758EB">
        <w:tab/>
      </w:r>
      <w:r w:rsidR="00116AC0">
        <w:t xml:space="preserve">      </w:t>
      </w:r>
    </w:p>
    <w:p w14:paraId="25521C36" w14:textId="166ED9BA" w:rsidR="00103E02" w:rsidRDefault="00E70790" w:rsidP="00B758EB">
      <w:pPr>
        <w:spacing w:after="0" w:line="240" w:lineRule="auto"/>
        <w:rPr>
          <w:rFonts w:ascii="Calibri" w:eastAsia="Calibri" w:hAnsi="Calibri" w:cs="Times New Roman"/>
          <w:b/>
          <w:kern w:val="0"/>
        </w:rPr>
      </w:pPr>
      <w:r w:rsidRPr="00E70790">
        <w:rPr>
          <w:rFonts w:ascii="Calibri" w:eastAsia="Calibri" w:hAnsi="Calibri" w:cs="Times New Roman"/>
          <w:bCs/>
          <w:color w:val="000000"/>
          <w:kern w:val="0"/>
        </w:rPr>
        <w:t xml:space="preserve">Středa 11. listopadu: </w:t>
      </w:r>
    </w:p>
    <w:p w14:paraId="5BC3E489" w14:textId="417A7F03" w:rsidR="007A669B" w:rsidRDefault="007A669B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</w:rPr>
      </w:pPr>
      <w:hyperlink r:id="rId9" w:tooltip="Meeting join" w:history="1">
        <w:r w:rsidRPr="007A669B">
          <w:rPr>
            <w:rStyle w:val="Hypertextovodkaz"/>
            <w:rFonts w:ascii="Calibri" w:eastAsia="Calibri" w:hAnsi="Calibri" w:cs="Times New Roman"/>
            <w:b/>
            <w:kern w:val="0"/>
          </w:rPr>
          <w:t>https://teams.microsoft.com/meet/31989721206034?p=MbpZwR48s7UeVwxtPE</w:t>
        </w:r>
      </w:hyperlink>
    </w:p>
    <w:p w14:paraId="464D62A0" w14:textId="77777777" w:rsidR="006003D4" w:rsidRDefault="006003D4" w:rsidP="00B758EB">
      <w:pPr>
        <w:spacing w:after="0" w:line="240" w:lineRule="auto"/>
        <w:rPr>
          <w:rFonts w:ascii="Calibri" w:eastAsia="Calibri" w:hAnsi="Calibri" w:cs="Times New Roman"/>
          <w:bCs/>
          <w:color w:val="000000"/>
          <w:kern w:val="0"/>
        </w:rPr>
      </w:pPr>
    </w:p>
    <w:p w14:paraId="63EAB49B" w14:textId="0F68E607" w:rsidR="007A669B" w:rsidRPr="000414D8" w:rsidRDefault="000414D8" w:rsidP="00B758EB">
      <w:pPr>
        <w:spacing w:after="0" w:line="240" w:lineRule="auto"/>
        <w:rPr>
          <w:rFonts w:ascii="Calibri" w:eastAsia="Calibri" w:hAnsi="Calibri" w:cs="Times New Roman"/>
          <w:bCs/>
          <w:color w:val="000000"/>
          <w:kern w:val="0"/>
        </w:rPr>
      </w:pPr>
      <w:r w:rsidRPr="000414D8">
        <w:rPr>
          <w:rFonts w:ascii="Calibri" w:eastAsia="Calibri" w:hAnsi="Calibri" w:cs="Times New Roman"/>
          <w:bCs/>
          <w:color w:val="000000"/>
          <w:kern w:val="0"/>
        </w:rPr>
        <w:t xml:space="preserve">Středa 9. prosince: </w:t>
      </w:r>
    </w:p>
    <w:p w14:paraId="5A11125E" w14:textId="6D9134B9" w:rsidR="007500A9" w:rsidRDefault="00111177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</w:rPr>
      </w:pPr>
      <w:hyperlink r:id="rId10" w:tooltip="Meeting join" w:history="1">
        <w:r w:rsidRPr="00111177">
          <w:rPr>
            <w:rStyle w:val="Hypertextovodkaz"/>
            <w:rFonts w:ascii="Calibri" w:eastAsia="Calibri" w:hAnsi="Calibri" w:cs="Times New Roman"/>
            <w:b/>
            <w:kern w:val="0"/>
          </w:rPr>
          <w:t>https://teams.microsoft.com/meet/315333749806737?p=7kxyTbQdT2bMn9NdkK</w:t>
        </w:r>
      </w:hyperlink>
    </w:p>
    <w:p w14:paraId="5BFA7651" w14:textId="77777777" w:rsidR="007500A9" w:rsidRDefault="007500A9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</w:rPr>
      </w:pPr>
    </w:p>
    <w:p w14:paraId="3299D6EC" w14:textId="36181202" w:rsidR="007500A9" w:rsidRDefault="00387782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  <w:r>
        <w:rPr>
          <w:rFonts w:ascii="Calibri" w:eastAsia="Calibri" w:hAnsi="Calibri" w:cs="Times New Roman"/>
          <w:b/>
          <w:color w:val="21BDCB"/>
          <w:kern w:val="0"/>
          <w:szCs w:val="22"/>
        </w:rPr>
        <w:t>Proč se zúčastnit</w:t>
      </w:r>
      <w:r w:rsidR="007500A9">
        <w:rPr>
          <w:rFonts w:ascii="Calibri" w:eastAsia="Calibri" w:hAnsi="Calibri" w:cs="Times New Roman"/>
          <w:b/>
          <w:color w:val="21BDCB"/>
          <w:kern w:val="0"/>
          <w:szCs w:val="22"/>
        </w:rPr>
        <w:t>:</w:t>
      </w:r>
    </w:p>
    <w:p w14:paraId="3437D3B5" w14:textId="77777777" w:rsidR="00A24E7C" w:rsidRDefault="00A24E7C" w:rsidP="00A24E7C">
      <w:pPr>
        <w:spacing w:after="0" w:line="240" w:lineRule="auto"/>
        <w:rPr>
          <w:rFonts w:ascii="Calibri" w:eastAsia="Calibri" w:hAnsi="Calibri" w:cs="Times New Roman"/>
          <w:bCs/>
          <w:kern w:val="0"/>
          <w:szCs w:val="22"/>
        </w:rPr>
      </w:pPr>
      <w:r w:rsidRPr="00A24E7C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 xml:space="preserve"> Připravíte se na účinnost zákona od 1. 1. 2027</w:t>
      </w:r>
      <w:r w:rsidRPr="00A24E7C">
        <w:rPr>
          <w:rFonts w:ascii="Calibri" w:eastAsia="Calibri" w:hAnsi="Calibri" w:cs="Times New Roman"/>
          <w:bCs/>
          <w:kern w:val="0"/>
          <w:szCs w:val="22"/>
        </w:rPr>
        <w:br/>
      </w:r>
      <w:r w:rsidRPr="00A24E7C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 xml:space="preserve"> Z</w:t>
      </w:r>
      <w:r w:rsidRPr="00A24E7C">
        <w:rPr>
          <w:rFonts w:ascii="Calibri" w:eastAsia="Calibri" w:hAnsi="Calibri" w:cs="Calibri"/>
          <w:bCs/>
          <w:kern w:val="0"/>
          <w:szCs w:val="22"/>
        </w:rPr>
        <w:t>í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sk</w:t>
      </w:r>
      <w:r w:rsidRPr="00A24E7C">
        <w:rPr>
          <w:rFonts w:ascii="Calibri" w:eastAsia="Calibri" w:hAnsi="Calibri" w:cs="Calibri"/>
          <w:bCs/>
          <w:kern w:val="0"/>
          <w:szCs w:val="22"/>
        </w:rPr>
        <w:t>á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te v</w:t>
      </w:r>
      <w:r w:rsidRPr="00A24E7C">
        <w:rPr>
          <w:rFonts w:ascii="Calibri" w:eastAsia="Calibri" w:hAnsi="Calibri" w:cs="Calibri"/>
          <w:bCs/>
          <w:kern w:val="0"/>
          <w:szCs w:val="22"/>
        </w:rPr>
        <w:t>ý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klad p</w:t>
      </w:r>
      <w:r w:rsidRPr="00A24E7C">
        <w:rPr>
          <w:rFonts w:ascii="Calibri" w:eastAsia="Calibri" w:hAnsi="Calibri" w:cs="Calibri"/>
          <w:bCs/>
          <w:kern w:val="0"/>
          <w:szCs w:val="22"/>
        </w:rPr>
        <w:t>ří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mo od autor</w:t>
      </w:r>
      <w:r w:rsidRPr="00A24E7C">
        <w:rPr>
          <w:rFonts w:ascii="Calibri" w:eastAsia="Calibri" w:hAnsi="Calibri" w:cs="Calibri"/>
          <w:bCs/>
          <w:kern w:val="0"/>
          <w:szCs w:val="22"/>
        </w:rPr>
        <w:t>ů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 xml:space="preserve"> legislativy</w:t>
      </w:r>
      <w:r w:rsidRPr="00A24E7C">
        <w:rPr>
          <w:rFonts w:ascii="Calibri" w:eastAsia="Calibri" w:hAnsi="Calibri" w:cs="Times New Roman"/>
          <w:bCs/>
          <w:kern w:val="0"/>
          <w:szCs w:val="22"/>
        </w:rPr>
        <w:br/>
      </w:r>
      <w:r w:rsidRPr="00A24E7C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 xml:space="preserve"> Sezn</w:t>
      </w:r>
      <w:r w:rsidRPr="00A24E7C">
        <w:rPr>
          <w:rFonts w:ascii="Calibri" w:eastAsia="Calibri" w:hAnsi="Calibri" w:cs="Calibri"/>
          <w:bCs/>
          <w:kern w:val="0"/>
          <w:szCs w:val="22"/>
        </w:rPr>
        <w:t>á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m</w:t>
      </w:r>
      <w:r w:rsidRPr="00A24E7C">
        <w:rPr>
          <w:rFonts w:ascii="Calibri" w:eastAsia="Calibri" w:hAnsi="Calibri" w:cs="Calibri"/>
          <w:bCs/>
          <w:kern w:val="0"/>
          <w:szCs w:val="22"/>
        </w:rPr>
        <w:t>í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te se s datov</w:t>
      </w:r>
      <w:r w:rsidRPr="00A24E7C">
        <w:rPr>
          <w:rFonts w:ascii="Calibri" w:eastAsia="Calibri" w:hAnsi="Calibri" w:cs="Calibri"/>
          <w:bCs/>
          <w:kern w:val="0"/>
          <w:szCs w:val="22"/>
        </w:rPr>
        <w:t>ý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m standardem stavby a informa</w:t>
      </w:r>
      <w:r w:rsidRPr="00A24E7C">
        <w:rPr>
          <w:rFonts w:ascii="Calibri" w:eastAsia="Calibri" w:hAnsi="Calibri" w:cs="Calibri"/>
          <w:bCs/>
          <w:kern w:val="0"/>
          <w:szCs w:val="22"/>
        </w:rPr>
        <w:t>č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n</w:t>
      </w:r>
      <w:r w:rsidRPr="00A24E7C">
        <w:rPr>
          <w:rFonts w:ascii="Calibri" w:eastAsia="Calibri" w:hAnsi="Calibri" w:cs="Calibri"/>
          <w:bCs/>
          <w:kern w:val="0"/>
          <w:szCs w:val="22"/>
        </w:rPr>
        <w:t>í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m modelem stavby</w:t>
      </w:r>
      <w:r w:rsidRPr="00A24E7C">
        <w:rPr>
          <w:rFonts w:ascii="Calibri" w:eastAsia="Calibri" w:hAnsi="Calibri" w:cs="Times New Roman"/>
          <w:bCs/>
          <w:kern w:val="0"/>
          <w:szCs w:val="22"/>
        </w:rPr>
        <w:br/>
      </w:r>
      <w:r w:rsidRPr="00A24E7C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 xml:space="preserve"> Dozv</w:t>
      </w:r>
      <w:r w:rsidRPr="00A24E7C">
        <w:rPr>
          <w:rFonts w:ascii="Calibri" w:eastAsia="Calibri" w:hAnsi="Calibri" w:cs="Calibri"/>
          <w:bCs/>
          <w:kern w:val="0"/>
          <w:szCs w:val="22"/>
        </w:rPr>
        <w:t>í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>te se, jak nastavit procesy ve sv</w:t>
      </w:r>
      <w:r w:rsidRPr="00A24E7C">
        <w:rPr>
          <w:rFonts w:ascii="Calibri" w:eastAsia="Calibri" w:hAnsi="Calibri" w:cs="Calibri"/>
          <w:bCs/>
          <w:kern w:val="0"/>
          <w:szCs w:val="22"/>
        </w:rPr>
        <w:t>é</w:t>
      </w:r>
      <w:r w:rsidRPr="00A24E7C">
        <w:rPr>
          <w:rFonts w:ascii="Calibri" w:eastAsia="Calibri" w:hAnsi="Calibri" w:cs="Times New Roman"/>
          <w:bCs/>
          <w:kern w:val="0"/>
          <w:szCs w:val="22"/>
        </w:rPr>
        <w:t xml:space="preserve"> organizaci</w:t>
      </w:r>
    </w:p>
    <w:p w14:paraId="498DAB0D" w14:textId="77777777" w:rsidR="008D7205" w:rsidRDefault="008D7205" w:rsidP="00A24E7C">
      <w:pPr>
        <w:spacing w:after="0" w:line="240" w:lineRule="auto"/>
        <w:rPr>
          <w:rFonts w:ascii="Calibri" w:eastAsia="Calibri" w:hAnsi="Calibri" w:cs="Times New Roman"/>
          <w:bCs/>
          <w:kern w:val="0"/>
          <w:szCs w:val="22"/>
        </w:rPr>
      </w:pPr>
    </w:p>
    <w:p w14:paraId="6FBD6A5B" w14:textId="2A2D90E7" w:rsidR="001C5AF2" w:rsidRPr="001C5AF2" w:rsidRDefault="001C5AF2" w:rsidP="008D7205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  <w:r w:rsidRPr="001C5AF2">
        <w:rPr>
          <w:rFonts w:ascii="Calibri" w:eastAsia="Calibri" w:hAnsi="Calibri" w:cs="Times New Roman"/>
          <w:b/>
          <w:color w:val="21BDCB"/>
          <w:kern w:val="0"/>
          <w:szCs w:val="22"/>
        </w:rPr>
        <w:t>Program:</w:t>
      </w:r>
    </w:p>
    <w:p w14:paraId="6BDA6776" w14:textId="3B1A01A2" w:rsidR="008D7205" w:rsidRPr="008D7205" w:rsidRDefault="008D7205" w:rsidP="008D7205">
      <w:pPr>
        <w:spacing w:after="0" w:line="240" w:lineRule="auto"/>
        <w:rPr>
          <w:rFonts w:ascii="Calibri" w:eastAsia="Calibri" w:hAnsi="Calibri" w:cs="Times New Roman"/>
          <w:bCs/>
          <w:kern w:val="0"/>
          <w:szCs w:val="22"/>
        </w:rPr>
      </w:pP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Koncepce zavádění metody BIM v ČR</w:t>
      </w:r>
      <w:r w:rsidRPr="008D7205">
        <w:rPr>
          <w:rFonts w:ascii="Calibri" w:eastAsia="Calibri" w:hAnsi="Calibri" w:cs="Times New Roman"/>
          <w:bCs/>
          <w:kern w:val="0"/>
          <w:szCs w:val="22"/>
        </w:rPr>
        <w:br/>
      </w: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Z</w:t>
      </w:r>
      <w:r w:rsidRPr="008D7205">
        <w:rPr>
          <w:rFonts w:ascii="Calibri" w:eastAsia="Calibri" w:hAnsi="Calibri" w:cs="Calibri"/>
          <w:bCs/>
          <w:kern w:val="0"/>
          <w:szCs w:val="22"/>
        </w:rPr>
        <w:t>á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kladn</w:t>
      </w:r>
      <w:r w:rsidRPr="008D7205">
        <w:rPr>
          <w:rFonts w:ascii="Calibri" w:eastAsia="Calibri" w:hAnsi="Calibri" w:cs="Calibri"/>
          <w:bCs/>
          <w:kern w:val="0"/>
          <w:szCs w:val="22"/>
        </w:rPr>
        <w:t>í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principy z</w:t>
      </w:r>
      <w:r w:rsidRPr="008D7205">
        <w:rPr>
          <w:rFonts w:ascii="Calibri" w:eastAsia="Calibri" w:hAnsi="Calibri" w:cs="Calibri"/>
          <w:bCs/>
          <w:kern w:val="0"/>
          <w:szCs w:val="22"/>
        </w:rPr>
        <w:t>á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kona a prov</w:t>
      </w:r>
      <w:r w:rsidRPr="008D7205">
        <w:rPr>
          <w:rFonts w:ascii="Calibri" w:eastAsia="Calibri" w:hAnsi="Calibri" w:cs="Calibri"/>
          <w:bCs/>
          <w:kern w:val="0"/>
          <w:szCs w:val="22"/>
        </w:rPr>
        <w:t>á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d</w:t>
      </w:r>
      <w:r w:rsidRPr="008D7205">
        <w:rPr>
          <w:rFonts w:ascii="Calibri" w:eastAsia="Calibri" w:hAnsi="Calibri" w:cs="Calibri"/>
          <w:bCs/>
          <w:kern w:val="0"/>
          <w:szCs w:val="22"/>
        </w:rPr>
        <w:t>ě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c</w:t>
      </w:r>
      <w:r w:rsidRPr="008D7205">
        <w:rPr>
          <w:rFonts w:ascii="Calibri" w:eastAsia="Calibri" w:hAnsi="Calibri" w:cs="Calibri"/>
          <w:bCs/>
          <w:kern w:val="0"/>
          <w:szCs w:val="22"/>
        </w:rPr>
        <w:t>í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vyhl</w:t>
      </w:r>
      <w:r w:rsidRPr="008D7205">
        <w:rPr>
          <w:rFonts w:ascii="Calibri" w:eastAsia="Calibri" w:hAnsi="Calibri" w:cs="Calibri"/>
          <w:bCs/>
          <w:kern w:val="0"/>
          <w:szCs w:val="22"/>
        </w:rPr>
        <w:t>áš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ky</w:t>
      </w:r>
      <w:r w:rsidRPr="008D7205">
        <w:rPr>
          <w:rFonts w:ascii="Calibri" w:eastAsia="Calibri" w:hAnsi="Calibri" w:cs="Times New Roman"/>
          <w:bCs/>
          <w:kern w:val="0"/>
          <w:szCs w:val="22"/>
        </w:rPr>
        <w:br/>
      </w: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Informa</w:t>
      </w:r>
      <w:r w:rsidRPr="008D7205">
        <w:rPr>
          <w:rFonts w:ascii="Calibri" w:eastAsia="Calibri" w:hAnsi="Calibri" w:cs="Calibri"/>
          <w:bCs/>
          <w:kern w:val="0"/>
          <w:szCs w:val="22"/>
        </w:rPr>
        <w:t>č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n</w:t>
      </w:r>
      <w:r w:rsidRPr="008D7205">
        <w:rPr>
          <w:rFonts w:ascii="Calibri" w:eastAsia="Calibri" w:hAnsi="Calibri" w:cs="Calibri"/>
          <w:bCs/>
          <w:kern w:val="0"/>
          <w:szCs w:val="22"/>
        </w:rPr>
        <w:t>í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model stavby a informa</w:t>
      </w:r>
      <w:r w:rsidRPr="008D7205">
        <w:rPr>
          <w:rFonts w:ascii="Calibri" w:eastAsia="Calibri" w:hAnsi="Calibri" w:cs="Calibri"/>
          <w:bCs/>
          <w:kern w:val="0"/>
          <w:szCs w:val="22"/>
        </w:rPr>
        <w:t>č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n</w:t>
      </w:r>
      <w:r w:rsidRPr="008D7205">
        <w:rPr>
          <w:rFonts w:ascii="Calibri" w:eastAsia="Calibri" w:hAnsi="Calibri" w:cs="Calibri"/>
          <w:bCs/>
          <w:kern w:val="0"/>
          <w:szCs w:val="22"/>
        </w:rPr>
        <w:t>í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kontejnery</w:t>
      </w:r>
      <w:r w:rsidRPr="008D7205">
        <w:rPr>
          <w:rFonts w:ascii="Calibri" w:eastAsia="Calibri" w:hAnsi="Calibri" w:cs="Times New Roman"/>
          <w:bCs/>
          <w:kern w:val="0"/>
          <w:szCs w:val="22"/>
        </w:rPr>
        <w:br/>
      </w: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Datov</w:t>
      </w:r>
      <w:r w:rsidRPr="008D7205">
        <w:rPr>
          <w:rFonts w:ascii="Calibri" w:eastAsia="Calibri" w:hAnsi="Calibri" w:cs="Calibri"/>
          <w:bCs/>
          <w:kern w:val="0"/>
          <w:szCs w:val="22"/>
        </w:rPr>
        <w:t>ý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standard stavby</w:t>
      </w:r>
      <w:r w:rsidRPr="008D7205">
        <w:rPr>
          <w:rFonts w:ascii="Calibri" w:eastAsia="Calibri" w:hAnsi="Calibri" w:cs="Times New Roman"/>
          <w:bCs/>
          <w:kern w:val="0"/>
          <w:szCs w:val="22"/>
        </w:rPr>
        <w:br/>
      </w: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Spole</w:t>
      </w:r>
      <w:r w:rsidRPr="008D7205">
        <w:rPr>
          <w:rFonts w:ascii="Calibri" w:eastAsia="Calibri" w:hAnsi="Calibri" w:cs="Calibri"/>
          <w:bCs/>
          <w:kern w:val="0"/>
          <w:szCs w:val="22"/>
        </w:rPr>
        <w:t>č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n</w:t>
      </w:r>
      <w:r w:rsidRPr="008D7205">
        <w:rPr>
          <w:rFonts w:ascii="Calibri" w:eastAsia="Calibri" w:hAnsi="Calibri" w:cs="Calibri"/>
          <w:bCs/>
          <w:kern w:val="0"/>
          <w:szCs w:val="22"/>
        </w:rPr>
        <w:t>é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datov</w:t>
      </w:r>
      <w:r w:rsidRPr="008D7205">
        <w:rPr>
          <w:rFonts w:ascii="Calibri" w:eastAsia="Calibri" w:hAnsi="Calibri" w:cs="Calibri"/>
          <w:bCs/>
          <w:kern w:val="0"/>
          <w:szCs w:val="22"/>
        </w:rPr>
        <w:t>é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prost</w:t>
      </w:r>
      <w:r w:rsidRPr="008D7205">
        <w:rPr>
          <w:rFonts w:ascii="Calibri" w:eastAsia="Calibri" w:hAnsi="Calibri" w:cs="Calibri"/>
          <w:bCs/>
          <w:kern w:val="0"/>
          <w:szCs w:val="22"/>
        </w:rPr>
        <w:t>ř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ed</w:t>
      </w:r>
      <w:r w:rsidRPr="008D7205">
        <w:rPr>
          <w:rFonts w:ascii="Calibri" w:eastAsia="Calibri" w:hAnsi="Calibri" w:cs="Calibri"/>
          <w:bCs/>
          <w:kern w:val="0"/>
          <w:szCs w:val="22"/>
        </w:rPr>
        <w:t>í</w:t>
      </w:r>
      <w:r w:rsidRPr="008D7205">
        <w:rPr>
          <w:rFonts w:ascii="Calibri" w:eastAsia="Calibri" w:hAnsi="Calibri" w:cs="Times New Roman"/>
          <w:bCs/>
          <w:kern w:val="0"/>
          <w:szCs w:val="22"/>
        </w:rPr>
        <w:br/>
      </w:r>
      <w:r w:rsidRPr="008D7205">
        <w:rPr>
          <w:rFonts w:ascii="Segoe UI Symbol" w:eastAsia="Calibri" w:hAnsi="Segoe UI Symbol" w:cs="Segoe UI Symbol"/>
          <w:bCs/>
          <w:kern w:val="0"/>
          <w:szCs w:val="22"/>
        </w:rPr>
        <w:t>➢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 xml:space="preserve"> Diskuze a odpov</w:t>
      </w:r>
      <w:r w:rsidRPr="008D7205">
        <w:rPr>
          <w:rFonts w:ascii="Calibri" w:eastAsia="Calibri" w:hAnsi="Calibri" w:cs="Calibri"/>
          <w:bCs/>
          <w:kern w:val="0"/>
          <w:szCs w:val="22"/>
        </w:rPr>
        <w:t>ě</w:t>
      </w:r>
      <w:r w:rsidRPr="008D7205">
        <w:rPr>
          <w:rFonts w:ascii="Calibri" w:eastAsia="Calibri" w:hAnsi="Calibri" w:cs="Times New Roman"/>
          <w:bCs/>
          <w:kern w:val="0"/>
          <w:szCs w:val="22"/>
        </w:rPr>
        <w:t>di na dotazy</w:t>
      </w:r>
    </w:p>
    <w:p w14:paraId="0E840224" w14:textId="77777777" w:rsidR="008D7205" w:rsidRPr="00A24E7C" w:rsidRDefault="008D7205" w:rsidP="00A24E7C">
      <w:pPr>
        <w:spacing w:after="0" w:line="240" w:lineRule="auto"/>
        <w:rPr>
          <w:rFonts w:ascii="Calibri" w:eastAsia="Calibri" w:hAnsi="Calibri" w:cs="Times New Roman"/>
          <w:bCs/>
          <w:kern w:val="0"/>
          <w:szCs w:val="22"/>
        </w:rPr>
      </w:pPr>
    </w:p>
    <w:p w14:paraId="4FF11E94" w14:textId="77777777" w:rsidR="00A24E7C" w:rsidRDefault="00A24E7C" w:rsidP="00B758EB">
      <w:pPr>
        <w:spacing w:after="0" w:line="240" w:lineRule="auto"/>
        <w:rPr>
          <w:rFonts w:ascii="Calibri" w:eastAsia="Calibri" w:hAnsi="Calibri" w:cs="Times New Roman"/>
          <w:b/>
          <w:color w:val="21BDCB"/>
          <w:kern w:val="0"/>
          <w:szCs w:val="22"/>
        </w:rPr>
      </w:pPr>
    </w:p>
    <w:p w14:paraId="3F06114A" w14:textId="1F8C6462" w:rsidR="00116AC0" w:rsidRPr="0004612F" w:rsidRDefault="00116AC0" w:rsidP="00A14F39">
      <w:pPr>
        <w:spacing w:line="259" w:lineRule="auto"/>
        <w:rPr>
          <w:rFonts w:ascii="Calibri" w:hAnsi="Calibri"/>
        </w:rPr>
      </w:pPr>
      <w:r w:rsidRPr="00116AC0">
        <w:rPr>
          <w:rFonts w:ascii="Calibri" w:eastAsia="Calibri" w:hAnsi="Calibri" w:cs="Times New Roman"/>
          <w:b/>
          <w:color w:val="21BDCB"/>
          <w:kern w:val="0"/>
        </w:rPr>
        <w:t xml:space="preserve">Lektoři: </w:t>
      </w:r>
      <w:r w:rsidR="005B36D4" w:rsidRPr="005B36D4">
        <w:rPr>
          <w:rFonts w:ascii="Calibri" w:hAnsi="Calibri"/>
        </w:rPr>
        <w:t>Ing. Leoš Svoboda</w:t>
      </w:r>
      <w:r w:rsidR="005B36D4">
        <w:rPr>
          <w:rFonts w:ascii="Calibri" w:hAnsi="Calibri"/>
        </w:rPr>
        <w:t>,</w:t>
      </w:r>
      <w:r w:rsidR="00A3589D">
        <w:rPr>
          <w:rFonts w:ascii="Calibri" w:hAnsi="Calibri"/>
        </w:rPr>
        <w:t xml:space="preserve"> </w:t>
      </w:r>
      <w:r w:rsidR="005B36D4" w:rsidRPr="005B36D4">
        <w:rPr>
          <w:rFonts w:ascii="Calibri" w:hAnsi="Calibri"/>
        </w:rPr>
        <w:t xml:space="preserve">Mgr. et Mgr. Dana </w:t>
      </w:r>
      <w:r w:rsidR="00A3589D" w:rsidRPr="005B36D4">
        <w:rPr>
          <w:rFonts w:ascii="Calibri" w:hAnsi="Calibri"/>
        </w:rPr>
        <w:t>Prudíková</w:t>
      </w:r>
      <w:r w:rsidR="005B36D4" w:rsidRPr="005B36D4">
        <w:rPr>
          <w:rFonts w:ascii="Calibri" w:hAnsi="Calibri"/>
        </w:rPr>
        <w:t>, Ph.D.</w:t>
      </w:r>
      <w:r w:rsidR="005B36D4">
        <w:rPr>
          <w:rFonts w:ascii="Calibri" w:hAnsi="Calibri"/>
        </w:rPr>
        <w:t xml:space="preserve">, </w:t>
      </w:r>
      <w:r w:rsidR="005B36D4" w:rsidRPr="005B36D4">
        <w:rPr>
          <w:rFonts w:ascii="Calibri" w:hAnsi="Calibri"/>
        </w:rPr>
        <w:t>Ing. Petr Serafín</w:t>
      </w:r>
      <w:r w:rsidR="005B36D4">
        <w:rPr>
          <w:rFonts w:ascii="Calibri" w:hAnsi="Calibri"/>
        </w:rPr>
        <w:t xml:space="preserve">, </w:t>
      </w:r>
      <w:r w:rsidR="005B36D4" w:rsidRPr="005B36D4">
        <w:rPr>
          <w:rFonts w:ascii="Calibri" w:hAnsi="Calibri"/>
        </w:rPr>
        <w:t>Ing.</w:t>
      </w:r>
      <w:r w:rsidR="005B36D4">
        <w:rPr>
          <w:rFonts w:ascii="Calibri" w:hAnsi="Calibri"/>
        </w:rPr>
        <w:t xml:space="preserve"> </w:t>
      </w:r>
      <w:r w:rsidR="005B36D4" w:rsidRPr="005B36D4">
        <w:rPr>
          <w:rFonts w:ascii="Calibri" w:hAnsi="Calibri"/>
        </w:rPr>
        <w:t>Štěpánka Tomanová</w:t>
      </w:r>
      <w:r w:rsidR="005B36D4">
        <w:rPr>
          <w:rFonts w:ascii="Calibri" w:hAnsi="Calibri"/>
        </w:rPr>
        <w:t xml:space="preserve">, </w:t>
      </w:r>
      <w:r w:rsidR="005B36D4" w:rsidRPr="005B36D4">
        <w:rPr>
          <w:rFonts w:ascii="Calibri" w:hAnsi="Calibri"/>
        </w:rPr>
        <w:t xml:space="preserve">Ing. Kateřina </w:t>
      </w:r>
      <w:r w:rsidR="00C06321" w:rsidRPr="00C06321">
        <w:rPr>
          <w:rFonts w:ascii="Calibri" w:hAnsi="Calibri"/>
        </w:rPr>
        <w:t>Schön,</w:t>
      </w:r>
      <w:r w:rsidR="00C06321">
        <w:rPr>
          <w:rFonts w:ascii="Calibri" w:hAnsi="Calibri"/>
          <w:b/>
          <w:bCs/>
        </w:rPr>
        <w:t xml:space="preserve"> </w:t>
      </w:r>
      <w:r w:rsidR="005B36D4" w:rsidRPr="005B36D4">
        <w:rPr>
          <w:rFonts w:ascii="Calibri" w:hAnsi="Calibri"/>
        </w:rPr>
        <w:t>Ing. Rostislav Mareš</w:t>
      </w:r>
      <w:r w:rsidR="005B36D4">
        <w:rPr>
          <w:rFonts w:ascii="Calibri" w:hAnsi="Calibri"/>
        </w:rPr>
        <w:t xml:space="preserve">, </w:t>
      </w:r>
      <w:r w:rsidR="005B36D4" w:rsidRPr="005B36D4">
        <w:rPr>
          <w:rFonts w:ascii="Calibri" w:hAnsi="Calibri"/>
        </w:rPr>
        <w:t>Ing. Jiří Buneš</w:t>
      </w:r>
      <w:r w:rsidR="005B36D4">
        <w:rPr>
          <w:rFonts w:ascii="Calibri" w:hAnsi="Calibri"/>
        </w:rPr>
        <w:t xml:space="preserve">, </w:t>
      </w:r>
      <w:r w:rsidR="005B36D4" w:rsidRPr="005B36D4">
        <w:rPr>
          <w:rFonts w:ascii="Calibri" w:hAnsi="Calibri"/>
        </w:rPr>
        <w:t>Ing. Martin Sklenář</w:t>
      </w:r>
    </w:p>
    <w:p w14:paraId="66D21075" w14:textId="5D34FAE6" w:rsidR="00197BC5" w:rsidRPr="00197BC5" w:rsidRDefault="004B4188" w:rsidP="00197BC5">
      <w:pPr>
        <w:spacing w:line="259" w:lineRule="auto"/>
        <w:jc w:val="center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kern w:val="0"/>
          <w:u w:val="single"/>
        </w:rPr>
        <w:t>Prosíme</w:t>
      </w:r>
      <w:r>
        <w:rPr>
          <w:rFonts w:ascii="Calibri" w:eastAsia="Calibri" w:hAnsi="Calibri" w:cs="Times New Roman"/>
          <w:kern w:val="0"/>
        </w:rPr>
        <w:t xml:space="preserve">, </w:t>
      </w:r>
      <w:r>
        <w:rPr>
          <w:rFonts w:ascii="Calibri" w:eastAsia="Calibri" w:hAnsi="Calibri" w:cs="Times New Roman"/>
          <w:b/>
          <w:bCs/>
          <w:kern w:val="0"/>
        </w:rPr>
        <w:t>přihlašujte se</w:t>
      </w:r>
      <w:r>
        <w:rPr>
          <w:rFonts w:ascii="Calibri" w:eastAsia="Calibri" w:hAnsi="Calibri" w:cs="Times New Roman"/>
          <w:kern w:val="0"/>
        </w:rPr>
        <w:t xml:space="preserve"> </w:t>
      </w:r>
      <w:r>
        <w:rPr>
          <w:rFonts w:ascii="Calibri" w:eastAsia="Calibri" w:hAnsi="Calibri" w:cs="Times New Roman"/>
          <w:b/>
          <w:bCs/>
          <w:kern w:val="0"/>
        </w:rPr>
        <w:t xml:space="preserve">jmenovitě do </w:t>
      </w:r>
      <w:r w:rsidR="00365346">
        <w:rPr>
          <w:rFonts w:ascii="Calibri" w:eastAsia="Calibri" w:hAnsi="Calibri" w:cs="Times New Roman"/>
          <w:b/>
          <w:bCs/>
          <w:kern w:val="0"/>
        </w:rPr>
        <w:t xml:space="preserve">6. listopadu </w:t>
      </w:r>
      <w:r w:rsidR="00B758EB">
        <w:rPr>
          <w:rFonts w:ascii="Calibri" w:eastAsia="Calibri" w:hAnsi="Calibri" w:cs="Times New Roman"/>
          <w:b/>
          <w:bCs/>
          <w:kern w:val="0"/>
        </w:rPr>
        <w:t>2026</w:t>
      </w:r>
      <w:r>
        <w:rPr>
          <w:rFonts w:ascii="Calibri" w:eastAsia="Calibri" w:hAnsi="Calibri" w:cs="Times New Roman"/>
          <w:b/>
          <w:bCs/>
          <w:kern w:val="0"/>
        </w:rPr>
        <w:t xml:space="preserve"> </w:t>
      </w:r>
      <w:r w:rsidR="001F0897">
        <w:rPr>
          <w:rFonts w:ascii="Calibri" w:eastAsia="Calibri" w:hAnsi="Calibri" w:cs="Times New Roman"/>
          <w:kern w:val="0"/>
        </w:rPr>
        <w:t xml:space="preserve">zde: </w:t>
      </w:r>
      <w:hyperlink r:id="rId11" w:history="1">
        <w:r w:rsidR="00D966DD" w:rsidRPr="00D966DD">
          <w:rPr>
            <w:rStyle w:val="Hypertextovodkaz"/>
            <w:rFonts w:ascii="Calibri" w:eastAsia="Calibri" w:hAnsi="Calibri" w:cs="Times New Roman"/>
            <w:kern w:val="0"/>
          </w:rPr>
          <w:t>https://forms.cloud.microsoft/e/PaEkAp1u1H</w:t>
        </w:r>
      </w:hyperlink>
    </w:p>
    <w:p w14:paraId="23CE4AC6" w14:textId="77777777" w:rsidR="00EB33B9" w:rsidRDefault="00EB33B9" w:rsidP="001F0897">
      <w:pPr>
        <w:spacing w:line="259" w:lineRule="auto"/>
      </w:pPr>
    </w:p>
    <w:p w14:paraId="3C17417B" w14:textId="77777777" w:rsidR="00EB33B9" w:rsidRPr="005F3CAB" w:rsidRDefault="00EB33B9" w:rsidP="005F3CAB">
      <w:pPr>
        <w:spacing w:line="259" w:lineRule="auto"/>
        <w:jc w:val="center"/>
        <w:rPr>
          <w:b/>
          <w:bCs/>
        </w:rPr>
      </w:pPr>
      <w:r w:rsidRPr="005F3CAB">
        <w:rPr>
          <w:b/>
          <w:bCs/>
        </w:rPr>
        <w:t>Případně pomocí naskenování QR kódu:</w:t>
      </w:r>
    </w:p>
    <w:p w14:paraId="6337E452" w14:textId="5773854A" w:rsidR="00103E02" w:rsidRPr="00103E02" w:rsidRDefault="0004612F" w:rsidP="005F3CAB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5CD4852" wp14:editId="66CD17F7">
            <wp:extent cx="2755900" cy="2755900"/>
            <wp:effectExtent l="0" t="0" r="6350" b="6350"/>
            <wp:docPr id="746399553" name="Obrázek 1" descr="Obsah obrázku text, snímek obrazovky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99553" name="Obrázek 1" descr="Obsah obrázku text, snímek obrazovky, Písmo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F196B" w14:textId="77777777" w:rsidR="00EC6AF8" w:rsidRDefault="00EC6AF8" w:rsidP="00EC6AF8">
      <w:pPr>
        <w:spacing w:after="0" w:line="240" w:lineRule="auto"/>
        <w:jc w:val="center"/>
        <w:rPr>
          <w:rFonts w:ascii="Calibri" w:eastAsia="Calibri" w:hAnsi="Calibri" w:cs="Calibri"/>
          <w:color w:val="000000"/>
          <w:kern w:val="0"/>
        </w:rPr>
      </w:pPr>
    </w:p>
    <w:p w14:paraId="79BF12D5" w14:textId="77777777" w:rsidR="005F3CAB" w:rsidRDefault="005F3CAB">
      <w:pPr>
        <w:spacing w:after="0" w:line="240" w:lineRule="auto"/>
        <w:rPr>
          <w:rFonts w:ascii="Calibri" w:eastAsia="Calibri" w:hAnsi="Calibri" w:cs="Calibri"/>
          <w:color w:val="000000"/>
          <w:kern w:val="0"/>
        </w:rPr>
      </w:pPr>
    </w:p>
    <w:p w14:paraId="3242640D" w14:textId="55E461F9" w:rsidR="004B4188" w:rsidRDefault="004B4188">
      <w:pPr>
        <w:spacing w:after="0" w:line="240" w:lineRule="auto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Těšíme se na Vás a věříme, že Vám </w:t>
      </w:r>
      <w:r w:rsidR="00F66CEA">
        <w:rPr>
          <w:rFonts w:ascii="Calibri" w:eastAsia="Calibri" w:hAnsi="Calibri" w:cs="Calibri"/>
          <w:color w:val="000000"/>
          <w:kern w:val="0"/>
        </w:rPr>
        <w:t>tento seminář</w:t>
      </w:r>
      <w:r>
        <w:rPr>
          <w:rFonts w:ascii="Calibri" w:eastAsia="Calibri" w:hAnsi="Calibri" w:cs="Calibri"/>
          <w:color w:val="000000"/>
          <w:kern w:val="0"/>
        </w:rPr>
        <w:t xml:space="preserve"> přinese zajímavé teoretické i praktické informace a náměty</w:t>
      </w:r>
      <w:r w:rsidR="00805194">
        <w:rPr>
          <w:rFonts w:ascii="Calibri" w:eastAsia="Calibri" w:hAnsi="Calibri" w:cs="Calibri"/>
          <w:color w:val="000000"/>
          <w:kern w:val="0"/>
        </w:rPr>
        <w:t>.</w:t>
      </w:r>
    </w:p>
    <w:p w14:paraId="38050524" w14:textId="77777777" w:rsidR="004B4188" w:rsidRDefault="004B4188">
      <w:pPr>
        <w:spacing w:after="0" w:line="240" w:lineRule="auto"/>
        <w:rPr>
          <w:rFonts w:ascii="Calibri" w:eastAsia="Calibri" w:hAnsi="Calibri" w:cs="Calibri"/>
          <w:color w:val="000000"/>
          <w:kern w:val="0"/>
        </w:rPr>
      </w:pPr>
    </w:p>
    <w:p w14:paraId="33A2F552" w14:textId="77777777" w:rsidR="00116AC0" w:rsidRDefault="00116AC0">
      <w:pPr>
        <w:spacing w:after="0" w:line="240" w:lineRule="auto"/>
        <w:rPr>
          <w:rFonts w:ascii="Calibri" w:eastAsia="Calibri" w:hAnsi="Calibri" w:cs="Calibri"/>
          <w:color w:val="000000"/>
          <w:kern w:val="0"/>
        </w:rPr>
      </w:pPr>
    </w:p>
    <w:p w14:paraId="0DAA09F5" w14:textId="77777777" w:rsidR="004B4188" w:rsidRDefault="004B4188">
      <w:pPr>
        <w:spacing w:after="0" w:line="240" w:lineRule="auto"/>
      </w:pPr>
      <w:r>
        <w:rPr>
          <w:rFonts w:ascii="Calibri" w:eastAsia="Calibri" w:hAnsi="Calibri" w:cs="Calibri"/>
          <w:color w:val="000000"/>
          <w:kern w:val="0"/>
        </w:rPr>
        <w:t xml:space="preserve">Tým </w:t>
      </w:r>
      <w:r w:rsidR="000A60E0">
        <w:rPr>
          <w:rFonts w:ascii="Calibri" w:eastAsia="Calibri" w:hAnsi="Calibri" w:cs="Calibri"/>
          <w:color w:val="000000"/>
          <w:kern w:val="0"/>
        </w:rPr>
        <w:t>Koncepce metody BIM</w:t>
      </w:r>
    </w:p>
    <w:p w14:paraId="4F4CB433" w14:textId="77777777" w:rsidR="004B4188" w:rsidRDefault="005F3CAB">
      <w:hyperlink r:id="rId13" w:history="1">
        <w:r w:rsidRPr="00220DF7">
          <w:rPr>
            <w:rStyle w:val="Hypertextovodkaz"/>
          </w:rPr>
          <w:t>bim@agenturacas.gov.cz</w:t>
        </w:r>
      </w:hyperlink>
      <w:r>
        <w:t xml:space="preserve"> </w:t>
      </w:r>
    </w:p>
    <w:sectPr w:rsidR="004B4188">
      <w:headerReference w:type="even" r:id="rId14"/>
      <w:headerReference w:type="default" r:id="rId15"/>
      <w:headerReference w:type="first" r:id="rId16"/>
      <w:pgSz w:w="11906" w:h="16838"/>
      <w:pgMar w:top="1985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0E18" w14:textId="77777777" w:rsidR="00B33057" w:rsidRDefault="00B33057">
      <w:pPr>
        <w:spacing w:after="0" w:line="240" w:lineRule="auto"/>
      </w:pPr>
      <w:r>
        <w:separator/>
      </w:r>
    </w:p>
  </w:endnote>
  <w:endnote w:type="continuationSeparator" w:id="0">
    <w:p w14:paraId="501F127C" w14:textId="77777777" w:rsidR="00B33057" w:rsidRDefault="00B3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ont1334">
    <w:altName w:val="Calibri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Nadpisy CS)">
    <w:charset w:val="01"/>
    <w:family w:val="auto"/>
    <w:pitch w:val="variable"/>
  </w:font>
  <w:font w:name="Times New Roman (Základní text">
    <w:charset w:val="01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5A2D" w14:textId="77777777" w:rsidR="00B33057" w:rsidRDefault="00B33057">
      <w:pPr>
        <w:spacing w:after="0" w:line="240" w:lineRule="auto"/>
      </w:pPr>
      <w:r>
        <w:separator/>
      </w:r>
    </w:p>
  </w:footnote>
  <w:footnote w:type="continuationSeparator" w:id="0">
    <w:p w14:paraId="3F1BF9CD" w14:textId="77777777" w:rsidR="00B33057" w:rsidRDefault="00B33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0A48" w14:textId="77777777" w:rsidR="004B4188" w:rsidRDefault="00000000">
    <w:pPr>
      <w:pStyle w:val="Zhlav"/>
    </w:pPr>
    <w:r>
      <w:pict w14:anchorId="3B0409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594" o:spid="_x0000_s1025" type="#_x0000_t75" style="position:absolute;margin-left:0;margin-top:0;width:595.3pt;height:841.9pt;z-index:251656704;mso-wrap-style:none;mso-position-horizontal:center;mso-position-horizontal-relative:margin;mso-position-vertical:center;mso-position-vertical-relative:margin;v-text-anchor:middle" o:allowincell="f" strokecolor="#3465a4">
          <v:fill type="frame"/>
          <v:stroke color2="#cb9a5b" joinstyle="round"/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8C96" w14:textId="77777777" w:rsidR="004B4188" w:rsidRDefault="00000000">
    <w:pPr>
      <w:pStyle w:val="Zhlav"/>
    </w:pPr>
    <w:r>
      <w:pict w14:anchorId="24EF80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5595" o:spid="_x0000_s1026" type="#_x0000_t75" style="position:absolute;margin-left:-70.9pt;margin-top:-125.6pt;width:595.3pt;height:869.65pt;z-index:-251658752;mso-wrap-style:none;mso-position-horizontal-relative:margin;mso-position-vertical-relative:margin;v-text-anchor:middle" o:allowincell="f" strokecolor="#3465a4">
          <v:fill type="frame"/>
          <v:stroke color2="#cb9a5b" joinstyle="round"/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F5BB9" w14:textId="77777777" w:rsidR="004B4188" w:rsidRDefault="00000000">
    <w:pPr>
      <w:pStyle w:val="Zhlav"/>
    </w:pPr>
    <w:r>
      <w:pict w14:anchorId="1332C7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70.9pt;margin-top:-125.6pt;width:595.3pt;height:869.65pt;z-index:-251657728;mso-wrap-style:none;mso-position-horizontal-relative:margin;mso-position-vertical-relative:margin;v-text-anchor:middle" o:allowincell="f" strokecolor="#3465a4">
          <v:fill type="frame"/>
          <v:stroke color2="#cb9a5b" joinstyle="round"/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AB53F2"/>
    <w:multiLevelType w:val="hybridMultilevel"/>
    <w:tmpl w:val="EB0CB49C"/>
    <w:lvl w:ilvl="0" w:tplc="05C0E6A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7" w:hanging="360"/>
      </w:pPr>
    </w:lvl>
    <w:lvl w:ilvl="2" w:tplc="0405001B" w:tentative="1">
      <w:start w:val="1"/>
      <w:numFmt w:val="lowerRoman"/>
      <w:lvlText w:val="%3."/>
      <w:lvlJc w:val="right"/>
      <w:pPr>
        <w:ind w:left="1907" w:hanging="180"/>
      </w:pPr>
    </w:lvl>
    <w:lvl w:ilvl="3" w:tplc="0405000F" w:tentative="1">
      <w:start w:val="1"/>
      <w:numFmt w:val="decimal"/>
      <w:lvlText w:val="%4."/>
      <w:lvlJc w:val="left"/>
      <w:pPr>
        <w:ind w:left="2627" w:hanging="360"/>
      </w:pPr>
    </w:lvl>
    <w:lvl w:ilvl="4" w:tplc="04050019" w:tentative="1">
      <w:start w:val="1"/>
      <w:numFmt w:val="lowerLetter"/>
      <w:lvlText w:val="%5."/>
      <w:lvlJc w:val="left"/>
      <w:pPr>
        <w:ind w:left="3347" w:hanging="360"/>
      </w:pPr>
    </w:lvl>
    <w:lvl w:ilvl="5" w:tplc="0405001B" w:tentative="1">
      <w:start w:val="1"/>
      <w:numFmt w:val="lowerRoman"/>
      <w:lvlText w:val="%6."/>
      <w:lvlJc w:val="right"/>
      <w:pPr>
        <w:ind w:left="4067" w:hanging="180"/>
      </w:pPr>
    </w:lvl>
    <w:lvl w:ilvl="6" w:tplc="0405000F" w:tentative="1">
      <w:start w:val="1"/>
      <w:numFmt w:val="decimal"/>
      <w:lvlText w:val="%7."/>
      <w:lvlJc w:val="left"/>
      <w:pPr>
        <w:ind w:left="4787" w:hanging="360"/>
      </w:pPr>
    </w:lvl>
    <w:lvl w:ilvl="7" w:tplc="04050019" w:tentative="1">
      <w:start w:val="1"/>
      <w:numFmt w:val="lowerLetter"/>
      <w:lvlText w:val="%8."/>
      <w:lvlJc w:val="left"/>
      <w:pPr>
        <w:ind w:left="5507" w:hanging="360"/>
      </w:pPr>
    </w:lvl>
    <w:lvl w:ilvl="8" w:tplc="0405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3937235D"/>
    <w:multiLevelType w:val="hybridMultilevel"/>
    <w:tmpl w:val="A1D03890"/>
    <w:lvl w:ilvl="0" w:tplc="0405000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864251732">
    <w:abstractNumId w:val="0"/>
  </w:num>
  <w:num w:numId="2" w16cid:durableId="782116678">
    <w:abstractNumId w:val="1"/>
  </w:num>
  <w:num w:numId="3" w16cid:durableId="1000354151">
    <w:abstractNumId w:val="2"/>
  </w:num>
  <w:num w:numId="4" w16cid:durableId="168886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42"/>
    <w:rsid w:val="000179A6"/>
    <w:rsid w:val="000414D8"/>
    <w:rsid w:val="0004612F"/>
    <w:rsid w:val="000562F8"/>
    <w:rsid w:val="000A60E0"/>
    <w:rsid w:val="00103E02"/>
    <w:rsid w:val="00111177"/>
    <w:rsid w:val="00116AC0"/>
    <w:rsid w:val="001223CD"/>
    <w:rsid w:val="00147967"/>
    <w:rsid w:val="00197BC5"/>
    <w:rsid w:val="001C5AF2"/>
    <w:rsid w:val="001F0897"/>
    <w:rsid w:val="00207959"/>
    <w:rsid w:val="00210396"/>
    <w:rsid w:val="00217073"/>
    <w:rsid w:val="00217F39"/>
    <w:rsid w:val="00272AB5"/>
    <w:rsid w:val="00284021"/>
    <w:rsid w:val="002B2D6A"/>
    <w:rsid w:val="002D096C"/>
    <w:rsid w:val="0031160D"/>
    <w:rsid w:val="00365346"/>
    <w:rsid w:val="00387782"/>
    <w:rsid w:val="003C4283"/>
    <w:rsid w:val="003F4449"/>
    <w:rsid w:val="00400E1E"/>
    <w:rsid w:val="00447EEA"/>
    <w:rsid w:val="00497542"/>
    <w:rsid w:val="004B4188"/>
    <w:rsid w:val="004E3B94"/>
    <w:rsid w:val="00512722"/>
    <w:rsid w:val="00515008"/>
    <w:rsid w:val="005751F2"/>
    <w:rsid w:val="005B36D4"/>
    <w:rsid w:val="005F3CAB"/>
    <w:rsid w:val="006003D4"/>
    <w:rsid w:val="007016A2"/>
    <w:rsid w:val="007466E9"/>
    <w:rsid w:val="007500A9"/>
    <w:rsid w:val="007707CE"/>
    <w:rsid w:val="007A669B"/>
    <w:rsid w:val="007C0274"/>
    <w:rsid w:val="00801A8A"/>
    <w:rsid w:val="00805194"/>
    <w:rsid w:val="00847D33"/>
    <w:rsid w:val="008D7205"/>
    <w:rsid w:val="00904B01"/>
    <w:rsid w:val="0092749E"/>
    <w:rsid w:val="00950141"/>
    <w:rsid w:val="0099142C"/>
    <w:rsid w:val="00997C8D"/>
    <w:rsid w:val="00A14F39"/>
    <w:rsid w:val="00A24E7C"/>
    <w:rsid w:val="00A3589D"/>
    <w:rsid w:val="00B33057"/>
    <w:rsid w:val="00B37D71"/>
    <w:rsid w:val="00B63B17"/>
    <w:rsid w:val="00B758EB"/>
    <w:rsid w:val="00BC2991"/>
    <w:rsid w:val="00C06321"/>
    <w:rsid w:val="00C4179F"/>
    <w:rsid w:val="00C54DB0"/>
    <w:rsid w:val="00C66EC7"/>
    <w:rsid w:val="00C90281"/>
    <w:rsid w:val="00D06123"/>
    <w:rsid w:val="00D476BA"/>
    <w:rsid w:val="00D63596"/>
    <w:rsid w:val="00D966DD"/>
    <w:rsid w:val="00DB452E"/>
    <w:rsid w:val="00E21637"/>
    <w:rsid w:val="00E70790"/>
    <w:rsid w:val="00E74CEE"/>
    <w:rsid w:val="00E91360"/>
    <w:rsid w:val="00E91705"/>
    <w:rsid w:val="00EA20EF"/>
    <w:rsid w:val="00EB33B9"/>
    <w:rsid w:val="00EC6AF8"/>
    <w:rsid w:val="00F03EE5"/>
    <w:rsid w:val="00F40865"/>
    <w:rsid w:val="00F44800"/>
    <w:rsid w:val="00F6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3D4B83"/>
  <w15:chartTrackingRefBased/>
  <w15:docId w15:val="{9644B1C1-EEFE-4FDF-9572-386F2F7F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 w:line="276" w:lineRule="auto"/>
    </w:pPr>
    <w:rPr>
      <w:rFonts w:ascii="Aptos" w:eastAsia="Aptos" w:hAnsi="Aptos" w:cs="font1334"/>
      <w:kern w:val="2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pPr>
      <w:keepNext/>
      <w:keepLines/>
      <w:spacing w:before="360" w:after="80"/>
      <w:outlineLvl w:val="0"/>
    </w:pPr>
    <w:rPr>
      <w:rFonts w:ascii="Aptos Display" w:eastAsia="font1334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qFormat/>
    <w:pPr>
      <w:keepNext/>
      <w:keepLines/>
      <w:spacing w:before="160" w:after="80"/>
      <w:outlineLvl w:val="1"/>
    </w:pPr>
    <w:rPr>
      <w:rFonts w:ascii="Aptos Display" w:eastAsia="font1334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qFormat/>
    <w:pPr>
      <w:keepNext/>
      <w:keepLines/>
      <w:spacing w:before="160" w:after="80"/>
      <w:outlineLvl w:val="2"/>
    </w:pPr>
    <w:rPr>
      <w:rFonts w:eastAsia="font1334"/>
      <w:color w:val="0F4761"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keepLines/>
      <w:spacing w:before="80" w:after="40"/>
      <w:outlineLvl w:val="3"/>
    </w:pPr>
    <w:rPr>
      <w:rFonts w:eastAsia="font1334"/>
      <w:i/>
      <w:iCs/>
      <w:color w:val="0F4761"/>
    </w:rPr>
  </w:style>
  <w:style w:type="paragraph" w:styleId="Nadpis5">
    <w:name w:val="heading 5"/>
    <w:basedOn w:val="Normln"/>
    <w:next w:val="Normln"/>
    <w:qFormat/>
    <w:pPr>
      <w:keepNext/>
      <w:keepLines/>
      <w:spacing w:before="80" w:after="40"/>
      <w:outlineLvl w:val="4"/>
    </w:pPr>
    <w:rPr>
      <w:rFonts w:eastAsia="font1334"/>
      <w:color w:val="0F4761"/>
    </w:rPr>
  </w:style>
  <w:style w:type="paragraph" w:styleId="Nadpis6">
    <w:name w:val="heading 6"/>
    <w:basedOn w:val="Normln"/>
    <w:next w:val="Normln"/>
    <w:qFormat/>
    <w:pPr>
      <w:keepNext/>
      <w:keepLines/>
      <w:spacing w:before="40" w:after="0"/>
      <w:outlineLvl w:val="5"/>
    </w:pPr>
    <w:rPr>
      <w:rFonts w:eastAsia="font1334"/>
      <w:i/>
      <w:iCs/>
      <w:color w:val="595959"/>
    </w:rPr>
  </w:style>
  <w:style w:type="paragraph" w:styleId="Nadpis7">
    <w:name w:val="heading 7"/>
    <w:basedOn w:val="Normln"/>
    <w:next w:val="Normln"/>
    <w:qFormat/>
    <w:pPr>
      <w:keepNext/>
      <w:keepLines/>
      <w:spacing w:before="40" w:after="0"/>
      <w:outlineLvl w:val="6"/>
    </w:pPr>
    <w:rPr>
      <w:rFonts w:eastAsia="font1334"/>
      <w:color w:val="595959"/>
    </w:rPr>
  </w:style>
  <w:style w:type="paragraph" w:styleId="Nadpis8">
    <w:name w:val="heading 8"/>
    <w:basedOn w:val="Normln"/>
    <w:next w:val="Normln"/>
    <w:qFormat/>
    <w:pPr>
      <w:keepNext/>
      <w:keepLines/>
      <w:spacing w:after="0"/>
      <w:outlineLvl w:val="7"/>
    </w:pPr>
    <w:rPr>
      <w:rFonts w:eastAsia="font1334"/>
      <w:i/>
      <w:iCs/>
      <w:color w:val="272727"/>
    </w:rPr>
  </w:style>
  <w:style w:type="paragraph" w:styleId="Nadpis9">
    <w:name w:val="heading 9"/>
    <w:basedOn w:val="Normln"/>
    <w:next w:val="Normln"/>
    <w:qFormat/>
    <w:pPr>
      <w:keepNext/>
      <w:keepLines/>
      <w:spacing w:after="0"/>
      <w:outlineLvl w:val="8"/>
    </w:pPr>
    <w:rPr>
      <w:rFonts w:eastAsia="font1334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ptos Display" w:eastAsia="font1334" w:hAnsi="Aptos Display" w:cs="font1334"/>
      <w:color w:val="0F4761"/>
      <w:sz w:val="40"/>
      <w:szCs w:val="40"/>
    </w:rPr>
  </w:style>
  <w:style w:type="character" w:customStyle="1" w:styleId="Nadpis2Char">
    <w:name w:val="Nadpis 2 Char"/>
    <w:rPr>
      <w:rFonts w:ascii="Aptos Display" w:eastAsia="font1334" w:hAnsi="Aptos Display" w:cs="font1334"/>
      <w:color w:val="0F4761"/>
      <w:sz w:val="32"/>
      <w:szCs w:val="32"/>
    </w:rPr>
  </w:style>
  <w:style w:type="character" w:customStyle="1" w:styleId="Nadpis3Char">
    <w:name w:val="Nadpis 3 Char"/>
    <w:rPr>
      <w:rFonts w:eastAsia="font1334" w:cs="font1334"/>
      <w:color w:val="0F4761"/>
      <w:sz w:val="28"/>
      <w:szCs w:val="28"/>
    </w:rPr>
  </w:style>
  <w:style w:type="character" w:customStyle="1" w:styleId="Nadpis4Char">
    <w:name w:val="Nadpis 4 Char"/>
    <w:rPr>
      <w:rFonts w:eastAsia="font1334" w:cs="font1334"/>
      <w:i/>
      <w:iCs/>
      <w:color w:val="0F4761"/>
    </w:rPr>
  </w:style>
  <w:style w:type="character" w:customStyle="1" w:styleId="Nadpis5Char">
    <w:name w:val="Nadpis 5 Char"/>
    <w:rPr>
      <w:rFonts w:eastAsia="font1334" w:cs="font1334"/>
      <w:color w:val="0F4761"/>
    </w:rPr>
  </w:style>
  <w:style w:type="character" w:customStyle="1" w:styleId="Nadpis6Char">
    <w:name w:val="Nadpis 6 Char"/>
    <w:rPr>
      <w:rFonts w:eastAsia="font1334" w:cs="font1334"/>
      <w:i/>
      <w:iCs/>
      <w:color w:val="595959"/>
    </w:rPr>
  </w:style>
  <w:style w:type="character" w:customStyle="1" w:styleId="Nadpis7Char">
    <w:name w:val="Nadpis 7 Char"/>
    <w:rPr>
      <w:rFonts w:eastAsia="font1334" w:cs="font1334"/>
      <w:color w:val="595959"/>
    </w:rPr>
  </w:style>
  <w:style w:type="character" w:customStyle="1" w:styleId="Nadpis8Char">
    <w:name w:val="Nadpis 8 Char"/>
    <w:rPr>
      <w:rFonts w:eastAsia="font1334" w:cs="font1334"/>
      <w:i/>
      <w:iCs/>
      <w:color w:val="272727"/>
    </w:rPr>
  </w:style>
  <w:style w:type="character" w:customStyle="1" w:styleId="Nadpis9Char">
    <w:name w:val="Nadpis 9 Char"/>
    <w:rPr>
      <w:rFonts w:eastAsia="font1334" w:cs="font1334"/>
      <w:color w:val="272727"/>
    </w:rPr>
  </w:style>
  <w:style w:type="character" w:customStyle="1" w:styleId="NzevChar">
    <w:name w:val="Název Char"/>
    <w:rPr>
      <w:rFonts w:ascii="Aptos Display" w:eastAsia="font1334" w:hAnsi="Aptos Display" w:cs="font1334"/>
      <w:spacing w:val="-10"/>
      <w:kern w:val="2"/>
      <w:sz w:val="56"/>
      <w:szCs w:val="56"/>
    </w:rPr>
  </w:style>
  <w:style w:type="character" w:customStyle="1" w:styleId="PodnadpisChar">
    <w:name w:val="Podnadpis Char"/>
    <w:rPr>
      <w:rFonts w:eastAsia="font1334" w:cs="font1334"/>
      <w:color w:val="595959"/>
      <w:spacing w:val="15"/>
      <w:sz w:val="28"/>
      <w:szCs w:val="28"/>
    </w:rPr>
  </w:style>
  <w:style w:type="character" w:customStyle="1" w:styleId="CittChar">
    <w:name w:val="Citát Char"/>
    <w:rPr>
      <w:i/>
      <w:iCs/>
      <w:color w:val="404040"/>
    </w:rPr>
  </w:style>
  <w:style w:type="character" w:customStyle="1" w:styleId="Zdraznnintenzivn1">
    <w:name w:val="Zdůraznění – intenzivní1"/>
    <w:rPr>
      <w:i/>
      <w:iCs/>
      <w:color w:val="0F4761"/>
    </w:rPr>
  </w:style>
  <w:style w:type="character" w:customStyle="1" w:styleId="VrazncittChar">
    <w:name w:val="Výrazný citát Char"/>
    <w:rPr>
      <w:i/>
      <w:iCs/>
      <w:color w:val="0F4761"/>
    </w:rPr>
  </w:style>
  <w:style w:type="character" w:customStyle="1" w:styleId="Odkazintenzivn1">
    <w:name w:val="Odkaz – intenzivní1"/>
    <w:rPr>
      <w:b/>
      <w:bCs/>
      <w:smallCaps/>
      <w:color w:val="0F4761"/>
      <w:spacing w:val="5"/>
    </w:rPr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styleId="Hypertextovodkaz">
    <w:name w:val="Hyperlink"/>
    <w:rPr>
      <w:color w:val="467886"/>
      <w:u w:val="single"/>
    </w:rPr>
  </w:style>
  <w:style w:type="character" w:customStyle="1" w:styleId="Nevyeenzmnka1">
    <w:name w:val="Nevyřešená zmínka1"/>
    <w:rPr>
      <w:color w:val="605E5C"/>
      <w:shd w:val="clear" w:color="auto" w:fill="E1DFDD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Times New Roman"/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pPr>
      <w:suppressLineNumbers/>
    </w:pPr>
    <w:rPr>
      <w:rFonts w:cs="Noto Sans Devanagari"/>
    </w:rPr>
  </w:style>
  <w:style w:type="paragraph" w:styleId="Nzev">
    <w:name w:val="Title"/>
    <w:basedOn w:val="Normln"/>
    <w:next w:val="Normln"/>
    <w:qFormat/>
    <w:pPr>
      <w:spacing w:after="80" w:line="240" w:lineRule="auto"/>
      <w:contextualSpacing/>
    </w:pPr>
    <w:rPr>
      <w:rFonts w:ascii="Aptos Display" w:eastAsia="font1334" w:hAnsi="Aptos Display"/>
      <w:spacing w:val="-10"/>
      <w:sz w:val="56"/>
      <w:szCs w:val="56"/>
    </w:rPr>
  </w:style>
  <w:style w:type="paragraph" w:styleId="Podnadpis">
    <w:name w:val="Subtitle"/>
    <w:basedOn w:val="Normln"/>
    <w:next w:val="Normln"/>
    <w:qFormat/>
    <w:rPr>
      <w:rFonts w:eastAsia="font1334"/>
      <w:color w:val="595959"/>
      <w:spacing w:val="15"/>
      <w:sz w:val="28"/>
      <w:szCs w:val="28"/>
    </w:rPr>
  </w:style>
  <w:style w:type="paragraph" w:customStyle="1" w:styleId="Citt1">
    <w:name w:val="Citát1"/>
    <w:basedOn w:val="Normln"/>
    <w:next w:val="Normln"/>
    <w:pPr>
      <w:spacing w:before="160"/>
      <w:jc w:val="center"/>
    </w:pPr>
    <w:rPr>
      <w:i/>
      <w:iCs/>
      <w:color w:val="404040"/>
    </w:rPr>
  </w:style>
  <w:style w:type="paragraph" w:customStyle="1" w:styleId="Odstavecseseznamem1">
    <w:name w:val="Odstavec se seznamem1"/>
    <w:basedOn w:val="Normln"/>
    <w:pPr>
      <w:ind w:left="720"/>
      <w:contextualSpacing/>
    </w:pPr>
  </w:style>
  <w:style w:type="paragraph" w:customStyle="1" w:styleId="Vrazncitt1">
    <w:name w:val="Výrazný citát1"/>
    <w:basedOn w:val="Normln"/>
    <w:next w:val="Normln"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HeaderandFooter">
    <w:name w:val="Header and Footer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styleId="Nevyeenzmnka">
    <w:name w:val="Unresolved Mention"/>
    <w:uiPriority w:val="99"/>
    <w:semiHidden/>
    <w:unhideWhenUsed/>
    <w:rsid w:val="00B758EB"/>
    <w:rPr>
      <w:color w:val="605E5C"/>
      <w:shd w:val="clear" w:color="auto" w:fill="E1DFDD"/>
    </w:rPr>
  </w:style>
  <w:style w:type="paragraph" w:customStyle="1" w:styleId="TableParagraph">
    <w:name w:val="Table Paragraph"/>
    <w:basedOn w:val="Normln"/>
    <w:uiPriority w:val="1"/>
    <w:qFormat/>
    <w:rsid w:val="00147967"/>
    <w:pPr>
      <w:widowControl w:val="0"/>
      <w:suppressAutoHyphens w:val="0"/>
      <w:autoSpaceDE w:val="0"/>
      <w:autoSpaceDN w:val="0"/>
      <w:spacing w:before="37" w:after="0" w:line="240" w:lineRule="auto"/>
      <w:ind w:left="107"/>
    </w:pPr>
    <w:rPr>
      <w:rFonts w:ascii="Calibri" w:eastAsia="Calibri" w:hAnsi="Calibri" w:cs="Calibri"/>
      <w:kern w:val="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147967"/>
    <w:pPr>
      <w:widowControl w:val="0"/>
      <w:autoSpaceDE w:val="0"/>
      <w:autoSpaceDN w:val="0"/>
    </w:pPr>
    <w:rPr>
      <w:rFonts w:ascii="Aptos" w:eastAsia="Aptos" w:hAnsi="Aptos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Sledovanodkaz">
    <w:name w:val="FollowedHyperlink"/>
    <w:uiPriority w:val="99"/>
    <w:semiHidden/>
    <w:unhideWhenUsed/>
    <w:rsid w:val="00400E1E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3F4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b7d7b6270dadc2577f1b01322f659dd25f4dfc9ab909f2de44131a78b8d58a06JmltdHM9MTc4NjY2NTYwMA&amp;ptn=3&amp;ver=2&amp;hsh=4&amp;fclid=25256366-76dd-68c0-35c5-741077c169e9&amp;u=a1aHR0cHM6Ly93d3cuYmluZy5jb20vYWxpbmsvbGluaz91cmw9aHR0cHMlM2ElMmYlMmZhZ2VudHVyYWNhcy5nb3YuY3olMmYmc291cmNlPXNlcnAtbG9jYWwmaD1xaVB1R3ZpbHI1WTREb0ZzWXVVM0lKOXd2JTJiQiUyYjZIN0tHbyUyYnlYRk1jbG5rJTNkJnA9bHdfbWFnc21sdCZpZz00ODk2NDVEQzM0ODE0MUE1QkEzQkYzMTVGRTEyQjFGNCZ5cGlkPVlOOUYxMEI2NDc3Rjk4MDhEOQ&amp;ntb=1" TargetMode="External"/><Relationship Id="rId13" Type="http://schemas.openxmlformats.org/officeDocument/2006/relationships/hyperlink" Target="mailto:bim@agenturacas.gov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cloud.microsoft/e/PaEkAp1u1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eams.microsoft.com/meet/315333749806737?p=7kxyTbQdT2bMn9Ndk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31989721206034?p=MbpZwR48s7UeVwxtP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54447-3BFA-4D01-B258-0D7B22A4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Links>
    <vt:vector size="18" baseType="variant">
      <vt:variant>
        <vt:i4>852080</vt:i4>
      </vt:variant>
      <vt:variant>
        <vt:i4>6</vt:i4>
      </vt:variant>
      <vt:variant>
        <vt:i4>0</vt:i4>
      </vt:variant>
      <vt:variant>
        <vt:i4>5</vt:i4>
      </vt:variant>
      <vt:variant>
        <vt:lpwstr>mailto:bim@agenturacas.gov.cz</vt:lpwstr>
      </vt:variant>
      <vt:variant>
        <vt:lpwstr/>
      </vt:variant>
      <vt:variant>
        <vt:i4>1441878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https://forms.office.com/Pages/ResponsePage.aspx?id=Ns9hyX5v7EGLp1krJkXkpeWYELZSQKBLmvIH3j0PYXBUMTRFU1QzSDNBQzhJRjI0RTZJVzdVWFRUTC4u</vt:lpwstr>
      </vt:variant>
      <vt:variant>
        <vt:lpwstr/>
      </vt:variant>
      <vt:variant>
        <vt:i4>4980748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https://teams.microsoft.com/meet/34920849734432?p=lGYajDWJJ2eSUtpg9L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Maronyak</dc:creator>
  <cp:keywords/>
  <cp:lastModifiedBy>Lavičková Pavlína</cp:lastModifiedBy>
  <cp:revision>24</cp:revision>
  <cp:lastPrinted>1899-12-31T23:00:00Z</cp:lastPrinted>
  <dcterms:created xsi:type="dcterms:W3CDTF">2026-08-14T08:35:00Z</dcterms:created>
  <dcterms:modified xsi:type="dcterms:W3CDTF">2026-08-17T11:33:00Z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